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ED" w:rsidRPr="004F56ED" w:rsidRDefault="004F56ED" w:rsidP="00FE023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F5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учитель-логопед </w:t>
      </w:r>
    </w:p>
    <w:p w:rsidR="004F56ED" w:rsidRDefault="004F56ED" w:rsidP="00C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Баранова И. Н.</w:t>
      </w:r>
    </w:p>
    <w:p w:rsidR="002A25DA" w:rsidRDefault="00C21C4B" w:rsidP="00C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СП детский сад №3</w:t>
      </w:r>
    </w:p>
    <w:p w:rsidR="00C21C4B" w:rsidRPr="00FE023C" w:rsidRDefault="00C21C4B" w:rsidP="00C21C4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FE023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4F56ED" w:rsidRPr="00FE023C" w:rsidRDefault="004F56ED" w:rsidP="00FE02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F56ED" w:rsidRPr="00FE023C" w:rsidRDefault="004F56ED" w:rsidP="00DB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23C">
        <w:rPr>
          <w:rFonts w:ascii="Times New Roman" w:hAnsi="Times New Roman" w:cs="Times New Roman"/>
          <w:b/>
          <w:sz w:val="32"/>
          <w:szCs w:val="32"/>
        </w:rPr>
        <w:t>"Роль книги в речевом развитии детей»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  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 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Различают возраст появления интереса детей к книге от 5-6 месяцев до 1 года.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Дети в возрасте от 8 месяцев до 2-2,5 лет могут слушать чтение 5-20 минут, в возрасте от 2,5 до 3 лет, как правило, 1 час и более.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Некоторым детям при знакомстве с книгой не важно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 подписями и без них. Рассматривание и комментирование картинок в книге, </w:t>
      </w:r>
      <w:r w:rsidRPr="00FE023C">
        <w:rPr>
          <w:rFonts w:ascii="Times New Roman" w:hAnsi="Times New Roman" w:cs="Times New Roman"/>
          <w:sz w:val="32"/>
          <w:szCs w:val="32"/>
        </w:rPr>
        <w:lastRenderedPageBreak/>
        <w:t>совместное со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книг про цветы,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К 2 годам в речи детей появляются цитаты из любимых книг. 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 w:rsidRPr="00FE023C">
        <w:rPr>
          <w:rFonts w:ascii="Times New Roman" w:hAnsi="Times New Roman" w:cs="Times New Roman"/>
          <w:sz w:val="32"/>
          <w:szCs w:val="32"/>
        </w:rPr>
        <w:t>инсценирования</w:t>
      </w:r>
      <w:proofErr w:type="spellEnd"/>
      <w:r w:rsidRPr="00FE023C">
        <w:rPr>
          <w:rFonts w:ascii="Times New Roman" w:hAnsi="Times New Roman" w:cs="Times New Roman"/>
          <w:sz w:val="32"/>
          <w:szCs w:val="32"/>
        </w:rPr>
        <w:t>» с участием взрослых.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 выделить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    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</w:t>
      </w:r>
      <w:r w:rsidRPr="00FE023C">
        <w:rPr>
          <w:rFonts w:ascii="Times New Roman" w:hAnsi="Times New Roman" w:cs="Times New Roman"/>
          <w:sz w:val="32"/>
          <w:szCs w:val="32"/>
        </w:rPr>
        <w:lastRenderedPageBreak/>
        <w:t>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</w:t>
      </w:r>
    </w:p>
    <w:p w:rsidR="004F56ED" w:rsidRPr="00FE023C" w:rsidRDefault="004F56ED" w:rsidP="004F56ED">
      <w:pPr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 xml:space="preserve">     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B87E08" w:rsidRPr="00FE023C" w:rsidRDefault="00B87E08" w:rsidP="004F56ED">
      <w:pPr>
        <w:rPr>
          <w:rFonts w:ascii="Times New Roman" w:hAnsi="Times New Roman" w:cs="Times New Roman"/>
          <w:sz w:val="32"/>
          <w:szCs w:val="32"/>
        </w:rPr>
      </w:pPr>
    </w:p>
    <w:p w:rsidR="004F56ED" w:rsidRPr="00FE023C" w:rsidRDefault="004F56ED" w:rsidP="00DB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23C">
        <w:rPr>
          <w:rFonts w:ascii="Times New Roman" w:hAnsi="Times New Roman" w:cs="Times New Roman"/>
          <w:b/>
          <w:sz w:val="32"/>
          <w:szCs w:val="32"/>
        </w:rPr>
        <w:t>Рекомендации логопеда родителям по развитию читательского интереса у детей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Прививайте ребенку интерес к чтению с раннего детства.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Покупайте книги, выбирайте книги яркие по оформлению и интересные по содержанию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Систематически читайте ребенку. Это сформирует у него привычку ежедневного общения с книгой.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Обсуждайте прочитанную книгу среди членов своей семьи.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Рассказывайте ребенку об авторе прочитанной книги.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Если вы читаете ребенку книгу, старайтесь прервать чтение на самом увлекательном эпизоде.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lastRenderedPageBreak/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впечатлении.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Устраивайте дома дискуссии по прочитанным книгам.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Покупайте, по возможности, книги полюбившихся ребенку авторов, оформляйте его личную библиотеку.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Воспитывайте бережное отношение к книге, демонстрируя книжные реликвии своей семьи.</w:t>
      </w:r>
    </w:p>
    <w:p w:rsidR="004F56ED" w:rsidRPr="00FE023C" w:rsidRDefault="004F56ED" w:rsidP="004F56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23C">
        <w:rPr>
          <w:rFonts w:ascii="Times New Roman" w:hAnsi="Times New Roman" w:cs="Times New Roman"/>
          <w:sz w:val="32"/>
          <w:szCs w:val="32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</w:p>
    <w:p w:rsidR="004F56ED" w:rsidRPr="00FE023C" w:rsidRDefault="004F56ED" w:rsidP="004F56ED">
      <w:pPr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F56ED" w:rsidRPr="004F56ED" w:rsidRDefault="004F56ED" w:rsidP="004F56ED">
      <w:pPr>
        <w:rPr>
          <w:rFonts w:ascii="Times New Roman" w:hAnsi="Times New Roman" w:cs="Times New Roman"/>
          <w:sz w:val="28"/>
          <w:szCs w:val="28"/>
        </w:rPr>
      </w:pPr>
    </w:p>
    <w:p w:rsidR="004F56ED" w:rsidRDefault="004F56ED" w:rsidP="004F56ED">
      <w:pPr>
        <w:rPr>
          <w:sz w:val="28"/>
          <w:szCs w:val="28"/>
        </w:rPr>
      </w:pPr>
    </w:p>
    <w:p w:rsidR="004F56ED" w:rsidRDefault="004F56ED" w:rsidP="004F56ED">
      <w:pPr>
        <w:rPr>
          <w:sz w:val="28"/>
          <w:szCs w:val="28"/>
        </w:rPr>
      </w:pPr>
    </w:p>
    <w:p w:rsidR="004F56ED" w:rsidRDefault="004F56ED" w:rsidP="004F56ED">
      <w:pPr>
        <w:rPr>
          <w:sz w:val="28"/>
          <w:szCs w:val="28"/>
        </w:rPr>
      </w:pPr>
    </w:p>
    <w:p w:rsidR="008E1AE5" w:rsidRDefault="008E1AE5"/>
    <w:sectPr w:rsidR="008E1AE5" w:rsidSect="00B87E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126C"/>
    <w:multiLevelType w:val="hybridMultilevel"/>
    <w:tmpl w:val="5062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F56ED"/>
    <w:rsid w:val="00146D2C"/>
    <w:rsid w:val="002A25DA"/>
    <w:rsid w:val="004C0F94"/>
    <w:rsid w:val="004F56ED"/>
    <w:rsid w:val="00882350"/>
    <w:rsid w:val="008E1AE5"/>
    <w:rsid w:val="009B29C9"/>
    <w:rsid w:val="00B87E08"/>
    <w:rsid w:val="00C21C4B"/>
    <w:rsid w:val="00DB5D8C"/>
    <w:rsid w:val="00E91296"/>
    <w:rsid w:val="00FE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2017-03-04T15:54:00Z</dcterms:created>
  <dcterms:modified xsi:type="dcterms:W3CDTF">2017-03-04T16:09:00Z</dcterms:modified>
</cp:coreProperties>
</file>