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5C" w:rsidRPr="00582621" w:rsidRDefault="00673A5C" w:rsidP="00582621">
      <w:pPr>
        <w:pStyle w:val="c5"/>
        <w:shd w:val="clear" w:color="auto" w:fill="FFFFFF"/>
        <w:spacing w:before="0" w:beforeAutospacing="0" w:after="0" w:afterAutospacing="0" w:line="276" w:lineRule="auto"/>
        <w:jc w:val="right"/>
        <w:rPr>
          <w:rFonts w:eastAsiaTheme="minorEastAsia"/>
          <w:sz w:val="28"/>
          <w:szCs w:val="28"/>
        </w:rPr>
      </w:pPr>
    </w:p>
    <w:p w:rsidR="00673A5C" w:rsidRPr="00582621" w:rsidRDefault="00673A5C" w:rsidP="00582621">
      <w:pPr>
        <w:pStyle w:val="c5"/>
        <w:shd w:val="clear" w:color="auto" w:fill="FFFFFF"/>
        <w:spacing w:before="0" w:beforeAutospacing="0" w:after="0" w:afterAutospacing="0" w:line="276" w:lineRule="auto"/>
        <w:jc w:val="right"/>
        <w:rPr>
          <w:rStyle w:val="c0"/>
          <w:color w:val="000000"/>
          <w:sz w:val="28"/>
          <w:szCs w:val="28"/>
        </w:rPr>
      </w:pPr>
      <w:r w:rsidRPr="00582621">
        <w:rPr>
          <w:rFonts w:eastAsiaTheme="minorEastAsia"/>
          <w:sz w:val="28"/>
          <w:szCs w:val="28"/>
        </w:rPr>
        <w:t>Баранова Ирина Николаевна</w:t>
      </w:r>
    </w:p>
    <w:p w:rsidR="00673A5C" w:rsidRPr="00582621" w:rsidRDefault="00673A5C" w:rsidP="00582621">
      <w:pPr>
        <w:pStyle w:val="c5"/>
        <w:shd w:val="clear" w:color="auto" w:fill="FFFFFF"/>
        <w:spacing w:before="0" w:beforeAutospacing="0" w:after="0" w:afterAutospacing="0" w:line="276" w:lineRule="auto"/>
        <w:jc w:val="right"/>
        <w:rPr>
          <w:rStyle w:val="c0"/>
          <w:color w:val="000000"/>
          <w:sz w:val="28"/>
          <w:szCs w:val="28"/>
        </w:rPr>
      </w:pPr>
      <w:r w:rsidRPr="00582621">
        <w:rPr>
          <w:rStyle w:val="c0"/>
          <w:color w:val="000000"/>
          <w:sz w:val="28"/>
          <w:szCs w:val="28"/>
        </w:rPr>
        <w:t>учитель – логопед</w:t>
      </w:r>
    </w:p>
    <w:p w:rsidR="00673A5C" w:rsidRPr="00582621" w:rsidRDefault="00673A5C" w:rsidP="00582621">
      <w:pPr>
        <w:pStyle w:val="c5"/>
        <w:shd w:val="clear" w:color="auto" w:fill="FFFFFF"/>
        <w:spacing w:before="0" w:beforeAutospacing="0" w:after="0" w:afterAutospacing="0" w:line="276" w:lineRule="auto"/>
        <w:jc w:val="right"/>
        <w:rPr>
          <w:color w:val="000000"/>
          <w:sz w:val="28"/>
          <w:szCs w:val="28"/>
        </w:rPr>
      </w:pPr>
    </w:p>
    <w:p w:rsidR="00673A5C" w:rsidRPr="00582621" w:rsidRDefault="00673A5C" w:rsidP="00582621">
      <w:pPr>
        <w:pStyle w:val="c7"/>
        <w:shd w:val="clear" w:color="auto" w:fill="FFFFFF"/>
        <w:spacing w:before="0" w:beforeAutospacing="0" w:after="0" w:afterAutospacing="0" w:line="276" w:lineRule="auto"/>
        <w:jc w:val="center"/>
        <w:rPr>
          <w:color w:val="000000"/>
          <w:sz w:val="28"/>
          <w:szCs w:val="28"/>
        </w:rPr>
      </w:pPr>
      <w:r w:rsidRPr="00582621">
        <w:rPr>
          <w:rStyle w:val="c0"/>
          <w:color w:val="000000"/>
          <w:sz w:val="28"/>
          <w:szCs w:val="28"/>
        </w:rPr>
        <w:t>Консультация для родителей на тему:</w:t>
      </w:r>
    </w:p>
    <w:p w:rsidR="00673A5C" w:rsidRPr="00582621" w:rsidRDefault="00673A5C" w:rsidP="00582621">
      <w:pPr>
        <w:pStyle w:val="c7"/>
        <w:shd w:val="clear" w:color="auto" w:fill="FFFFFF"/>
        <w:spacing w:before="0" w:beforeAutospacing="0" w:after="0" w:afterAutospacing="0" w:line="276" w:lineRule="auto"/>
        <w:ind w:left="708"/>
        <w:jc w:val="center"/>
        <w:rPr>
          <w:rStyle w:val="c0"/>
          <w:bCs/>
          <w:color w:val="000000"/>
          <w:sz w:val="28"/>
          <w:szCs w:val="28"/>
        </w:rPr>
      </w:pPr>
      <w:r w:rsidRPr="00582621">
        <w:rPr>
          <w:rStyle w:val="c0"/>
          <w:bCs/>
          <w:color w:val="000000"/>
          <w:sz w:val="28"/>
          <w:szCs w:val="28"/>
        </w:rPr>
        <w:t>«Формирование речевого дыхания у детей с нарушением речи».</w:t>
      </w:r>
    </w:p>
    <w:p w:rsidR="00673A5C" w:rsidRPr="00582621" w:rsidRDefault="00673A5C" w:rsidP="00582621">
      <w:pPr>
        <w:pStyle w:val="c7"/>
        <w:shd w:val="clear" w:color="auto" w:fill="FFFFFF"/>
        <w:spacing w:before="0" w:beforeAutospacing="0" w:after="0" w:afterAutospacing="0" w:line="276" w:lineRule="auto"/>
        <w:ind w:left="708"/>
        <w:jc w:val="center"/>
        <w:rPr>
          <w:color w:val="000000"/>
          <w:sz w:val="28"/>
          <w:szCs w:val="28"/>
        </w:rPr>
      </w:pPr>
    </w:p>
    <w:p w:rsidR="00673A5C" w:rsidRPr="00582621" w:rsidRDefault="005720AF" w:rsidP="00582621">
      <w:pPr>
        <w:pStyle w:val="c1"/>
        <w:shd w:val="clear" w:color="auto" w:fill="FFFFFF"/>
        <w:spacing w:before="0" w:beforeAutospacing="0" w:after="0" w:afterAutospacing="0" w:line="276" w:lineRule="auto"/>
        <w:jc w:val="both"/>
        <w:rPr>
          <w:color w:val="000000"/>
          <w:sz w:val="28"/>
          <w:szCs w:val="28"/>
        </w:rPr>
      </w:pPr>
      <w:bookmarkStart w:id="0" w:name="h.gjdgxs"/>
      <w:bookmarkEnd w:id="0"/>
      <w:r>
        <w:rPr>
          <w:rStyle w:val="c0"/>
          <w:color w:val="000000"/>
          <w:sz w:val="28"/>
          <w:szCs w:val="28"/>
        </w:rPr>
        <w:t xml:space="preserve">   Формирование правильного </w:t>
      </w:r>
      <w:r w:rsidR="00582621">
        <w:rPr>
          <w:rStyle w:val="c0"/>
          <w:color w:val="000000"/>
          <w:sz w:val="28"/>
          <w:szCs w:val="28"/>
        </w:rPr>
        <w:t>дыхания</w:t>
      </w:r>
      <w:r w:rsidR="00673A5C" w:rsidRPr="00582621">
        <w:rPr>
          <w:rStyle w:val="c0"/>
          <w:color w:val="000000"/>
          <w:sz w:val="28"/>
          <w:szCs w:val="28"/>
        </w:rPr>
        <w:t> </w:t>
      </w:r>
      <w:r>
        <w:rPr>
          <w:rStyle w:val="c0"/>
          <w:color w:val="000000"/>
          <w:sz w:val="28"/>
          <w:szCs w:val="28"/>
        </w:rPr>
        <w:t xml:space="preserve">является основой для развития всей </w:t>
      </w:r>
      <w:r w:rsidR="00673A5C" w:rsidRPr="00582621">
        <w:rPr>
          <w:rStyle w:val="c0"/>
          <w:color w:val="000000"/>
          <w:sz w:val="28"/>
          <w:szCs w:val="28"/>
        </w:rPr>
        <w:t>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 работают с особым напряжением</w:t>
      </w:r>
      <w:r>
        <w:rPr>
          <w:rStyle w:val="c0"/>
          <w:color w:val="000000"/>
          <w:sz w:val="28"/>
          <w:szCs w:val="28"/>
        </w:rPr>
        <w:t xml:space="preserve"> и</w:t>
      </w:r>
      <w:r w:rsidR="00673A5C" w:rsidRPr="00582621">
        <w:rPr>
          <w:rStyle w:val="c0"/>
          <w:color w:val="000000"/>
          <w:sz w:val="28"/>
          <w:szCs w:val="28"/>
        </w:rPr>
        <w:t xml:space="preserve"> способствую</w:t>
      </w:r>
      <w:r>
        <w:rPr>
          <w:rStyle w:val="c0"/>
          <w:color w:val="000000"/>
          <w:sz w:val="28"/>
          <w:szCs w:val="28"/>
        </w:rPr>
        <w:t xml:space="preserve">т </w:t>
      </w:r>
      <w:r w:rsidR="00673A5C" w:rsidRPr="00582621">
        <w:rPr>
          <w:rStyle w:val="c0"/>
          <w:color w:val="000000"/>
          <w:sz w:val="28"/>
          <w:szCs w:val="28"/>
        </w:rPr>
        <w:t xml:space="preserve">развитию </w:t>
      </w:r>
      <w:r>
        <w:rPr>
          <w:rStyle w:val="c0"/>
          <w:color w:val="000000"/>
          <w:sz w:val="28"/>
          <w:szCs w:val="28"/>
        </w:rPr>
        <w:t>органов дыхания.</w:t>
      </w:r>
      <w:r w:rsidR="00673A5C" w:rsidRPr="00582621">
        <w:rPr>
          <w:rStyle w:val="c0"/>
          <w:color w:val="000000"/>
          <w:sz w:val="28"/>
          <w:szCs w:val="28"/>
        </w:rPr>
        <w:t xml:space="preserve"> </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 слогов и слов.</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Периферические органы слуха, дыхания, голоса, артикуляции неразрывно связаны и взаимодействуют между собой под контролем центральной нервной системы.</w:t>
      </w:r>
    </w:p>
    <w:p w:rsidR="00673A5C" w:rsidRPr="005720AF"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Основными задачами дыхательных упражнений на логопедических занятиях являются:</w:t>
      </w:r>
    </w:p>
    <w:p w:rsidR="00673A5C" w:rsidRPr="00582621" w:rsidRDefault="00673A5C" w:rsidP="005720AF">
      <w:pPr>
        <w:pStyle w:val="c1"/>
        <w:numPr>
          <w:ilvl w:val="0"/>
          <w:numId w:val="9"/>
        </w:numPr>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xml:space="preserve"> Укрепление физиологического дыхания детей (без речи).</w:t>
      </w:r>
    </w:p>
    <w:p w:rsidR="00673A5C" w:rsidRPr="00582621" w:rsidRDefault="00673A5C" w:rsidP="005720AF">
      <w:pPr>
        <w:pStyle w:val="c1"/>
        <w:numPr>
          <w:ilvl w:val="0"/>
          <w:numId w:val="9"/>
        </w:numPr>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xml:space="preserve"> Тренировка силы вдоха и выдоха.</w:t>
      </w:r>
    </w:p>
    <w:p w:rsidR="00673A5C" w:rsidRPr="00582621" w:rsidRDefault="005720AF" w:rsidP="005720AF">
      <w:pPr>
        <w:pStyle w:val="c1"/>
        <w:numPr>
          <w:ilvl w:val="0"/>
          <w:numId w:val="9"/>
        </w:numPr>
        <w:shd w:val="clear" w:color="auto" w:fill="FFFFFF"/>
        <w:spacing w:before="0" w:beforeAutospacing="0" w:after="0" w:afterAutospacing="0" w:line="276" w:lineRule="auto"/>
        <w:jc w:val="both"/>
        <w:rPr>
          <w:color w:val="000000"/>
          <w:sz w:val="28"/>
          <w:szCs w:val="28"/>
        </w:rPr>
      </w:pPr>
      <w:r>
        <w:rPr>
          <w:rStyle w:val="c0"/>
          <w:color w:val="000000"/>
          <w:sz w:val="28"/>
          <w:szCs w:val="28"/>
        </w:rPr>
        <w:t xml:space="preserve"> </w:t>
      </w:r>
      <w:r w:rsidR="00673A5C" w:rsidRPr="00582621">
        <w:rPr>
          <w:rStyle w:val="c0"/>
          <w:color w:val="000000"/>
          <w:sz w:val="28"/>
          <w:szCs w:val="28"/>
        </w:rPr>
        <w:t xml:space="preserve"> Развитие продолжительности выдоха.</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Ведь ослабленное дыхание не дает ребенку полностью проговаривать фразы, правильно строить предложения. Особенностью работы над дыханием на  занятиях было то, что они выполнялись, в игровой форме.  Применяю в качестве 1-2-х минутной разминки  перед  и во время  занятия.</w:t>
      </w:r>
    </w:p>
    <w:p w:rsidR="00673A5C" w:rsidRPr="005720AF"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«Лети, бабочка!»</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Цель</w:t>
      </w:r>
      <w:r w:rsidRPr="00582621">
        <w:rPr>
          <w:rStyle w:val="c0"/>
          <w:color w:val="000000"/>
          <w:sz w:val="28"/>
          <w:szCs w:val="28"/>
        </w:rPr>
        <w:t>: развитие длительного непрерывного ротового выдоха; активизация губных мышц.</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Оборудование</w:t>
      </w:r>
      <w:r w:rsidRPr="00582621">
        <w:rPr>
          <w:rStyle w:val="c0"/>
          <w:b/>
          <w:bCs/>
          <w:color w:val="000000"/>
          <w:sz w:val="28"/>
          <w:szCs w:val="28"/>
        </w:rPr>
        <w:t>:</w:t>
      </w:r>
      <w:r w:rsidRPr="00582621">
        <w:rPr>
          <w:rStyle w:val="c0"/>
          <w:color w:val="000000"/>
          <w:sz w:val="28"/>
          <w:szCs w:val="28"/>
        </w:rPr>
        <w:t> 2–3 яркие бумажные бабочки.</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Ход игры:</w:t>
      </w:r>
      <w:r w:rsidRPr="00582621">
        <w:rPr>
          <w:rStyle w:val="c0"/>
          <w:color w:val="000000"/>
          <w:sz w:val="28"/>
          <w:szCs w:val="28"/>
        </w:rPr>
        <w:t>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Логопед  показывает ребенку бабочек и предлагает поиграть с ними.</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lastRenderedPageBreak/>
        <w:t>– Смотри, какие красивые разноцветные бабочки! Посмотрим, умеют ли они летать.</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Логопед  дует на бабочек.</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Смотри, полетели! Как живые! Теперь ты попробуй подуть. Какая бабочка улетит дальше?</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Дуть можно не более 10 секунд с паузами, чтобы не закружилась голова.</w:t>
      </w:r>
    </w:p>
    <w:p w:rsidR="00673A5C" w:rsidRPr="005720AF"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«Ветерок»</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Цель:</w:t>
      </w:r>
      <w:r w:rsidRPr="00582621">
        <w:rPr>
          <w:rStyle w:val="c0"/>
          <w:color w:val="000000"/>
          <w:sz w:val="28"/>
          <w:szCs w:val="28"/>
        </w:rPr>
        <w:t> развитие сильного плавного ротового выдоха; активизация губных мышц.</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Оборудование:</w:t>
      </w:r>
      <w:r w:rsidRPr="00582621">
        <w:rPr>
          <w:rStyle w:val="c0"/>
          <w:color w:val="000000"/>
          <w:sz w:val="28"/>
          <w:szCs w:val="28"/>
        </w:rPr>
        <w:t> бумажные султанчики (метёлочки).</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Ход игры:</w:t>
      </w:r>
      <w:r w:rsidRPr="00582621">
        <w:rPr>
          <w:rStyle w:val="c0"/>
          <w:color w:val="000000"/>
          <w:sz w:val="28"/>
          <w:szCs w:val="28"/>
        </w:rPr>
        <w:t>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Логопед предлагает поиграть с метёлочкой. Показывает, как можно подуть на бумажные полоски, потом предлагает подуть ребенку.</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Представь, что это волшебное дерево. Подул ветерок – и зашелестели на дереве листочки! Вот так! А теперь ты подуй!</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Игра может проводиться как индивидуально, так и в группе детей. Во втором случае дети дуют на свои метёлочки одновременно.</w:t>
      </w:r>
    </w:p>
    <w:p w:rsidR="00673A5C" w:rsidRPr="005720AF"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«Листопад»</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Цель:</w:t>
      </w:r>
      <w:r w:rsidRPr="00582621">
        <w:rPr>
          <w:rStyle w:val="c0"/>
          <w:color w:val="000000"/>
          <w:sz w:val="28"/>
          <w:szCs w:val="28"/>
        </w:rPr>
        <w:t> обучение плавному свободному выдоху; активизация губных мышц.</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Оборудование:</w:t>
      </w:r>
      <w:r w:rsidRPr="00582621">
        <w:rPr>
          <w:rStyle w:val="c0"/>
          <w:color w:val="000000"/>
          <w:sz w:val="28"/>
          <w:szCs w:val="28"/>
        </w:rPr>
        <w:t> вырезанные из тонкой двухсторонней цветной бумаги желтые, красные, оранжевые листочки; ведерко.</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Ход игры:</w:t>
      </w:r>
      <w:r w:rsidRPr="00582621">
        <w:rPr>
          <w:rStyle w:val="c0"/>
          <w:color w:val="000000"/>
          <w:sz w:val="28"/>
          <w:szCs w:val="28"/>
        </w:rPr>
        <w:t> Логопед  выкладывает на столе листочки, напоминает детям про осень.</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Все листики на земле... Давайте соберем листочки в ведерко.</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Логопед и дети собирают листочки. Затем игра повторяется снова.</w:t>
      </w:r>
    </w:p>
    <w:p w:rsidR="00673A5C" w:rsidRPr="005720AF"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«Снег идёт!»</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Цель:</w:t>
      </w:r>
      <w:r w:rsidRPr="00582621">
        <w:rPr>
          <w:rStyle w:val="c0"/>
          <w:color w:val="000000"/>
          <w:sz w:val="28"/>
          <w:szCs w:val="28"/>
        </w:rPr>
        <w:t> формирование плавного длительного выдоха; активизация губных мышц.</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lastRenderedPageBreak/>
        <w:t>Оборудование:</w:t>
      </w:r>
      <w:r w:rsidRPr="00582621">
        <w:rPr>
          <w:rStyle w:val="c0"/>
          <w:color w:val="000000"/>
          <w:sz w:val="28"/>
          <w:szCs w:val="28"/>
        </w:rPr>
        <w:t> кусочки ваты.</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Ход игры:</w:t>
      </w:r>
      <w:r w:rsidRPr="00582621">
        <w:rPr>
          <w:rStyle w:val="c0"/>
          <w:color w:val="000000"/>
          <w:sz w:val="28"/>
          <w:szCs w:val="28"/>
        </w:rPr>
        <w:t> Логопед раскладывает на столе кусочки ваты, напоминает детям про зиму.</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Представьте, что сейчас зима. На улице снежок падает. Давайте подуем на снежинки!</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Взрослый показывает, как дуть на вату, дети повторяют. Затем все поднимают вату, и игра повторяется снова.</w:t>
      </w:r>
    </w:p>
    <w:p w:rsidR="00673A5C" w:rsidRPr="005720AF"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color w:val="000000"/>
          <w:sz w:val="28"/>
          <w:szCs w:val="28"/>
        </w:rPr>
        <w:t>«</w:t>
      </w:r>
      <w:r w:rsidRPr="005720AF">
        <w:rPr>
          <w:rStyle w:val="c0"/>
          <w:bCs/>
          <w:color w:val="000000"/>
          <w:sz w:val="28"/>
          <w:szCs w:val="28"/>
        </w:rPr>
        <w:t>Одуванчик»</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Цель:</w:t>
      </w:r>
      <w:r w:rsidRPr="00582621">
        <w:rPr>
          <w:rStyle w:val="c0"/>
          <w:color w:val="000000"/>
          <w:sz w:val="28"/>
          <w:szCs w:val="28"/>
        </w:rPr>
        <w:t> развитие плавного длительного выдоха через рот; активизация губных мышц.</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Ход игры:</w:t>
      </w:r>
      <w:r w:rsidRPr="00582621">
        <w:rPr>
          <w:rStyle w:val="c0"/>
          <w:color w:val="000000"/>
          <w:sz w:val="28"/>
          <w:szCs w:val="28"/>
        </w:rPr>
        <w:t> 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Давайте подуем на одуванчики! Дуйте один раз, но сильно – чтобы все пушинки слетели. Смотрите, летят пушинки, как маленькие парашютики.</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p>
    <w:p w:rsidR="00673A5C" w:rsidRPr="005720AF"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«Вертушка»</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Цель:</w:t>
      </w:r>
      <w:r w:rsidRPr="00582621">
        <w:rPr>
          <w:rStyle w:val="c0"/>
          <w:color w:val="000000"/>
          <w:sz w:val="28"/>
          <w:szCs w:val="28"/>
        </w:rPr>
        <w:t> развитие длительного плавного выдоха; активизация губных мышц.</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Оборудование: игрушка-вертушка.</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Ход игры:</w:t>
      </w:r>
      <w:r w:rsidRPr="00582621">
        <w:rPr>
          <w:rStyle w:val="c0"/>
          <w:color w:val="000000"/>
          <w:sz w:val="28"/>
          <w:szCs w:val="28"/>
        </w:rPr>
        <w:t> Перед началом игры подготовьте игрушку-вертушку. Можно изготовить ее самостоятельно при помощи бумаги и деревянной палочки.</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Покажите ребенку вертушку. На улице продемонстрируйте, как она начинает вертеться от дуновения ветра. Затем предложите подуть на нее самостоятельно:</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Давай сделаем ветер – подуем на вертушку. Вот как завертелась! Подуй еще сильнее – вертушка вертится быстрее.</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Игра может проводиться как индивидуально, так и в группе детей.</w:t>
      </w:r>
    </w:p>
    <w:p w:rsidR="00673A5C" w:rsidRPr="005720AF"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«Летите, птички!»</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720AF">
        <w:rPr>
          <w:rStyle w:val="c0"/>
          <w:bCs/>
          <w:color w:val="000000"/>
          <w:sz w:val="28"/>
          <w:szCs w:val="28"/>
        </w:rPr>
        <w:t>Цель:</w:t>
      </w:r>
      <w:r w:rsidRPr="00582621">
        <w:rPr>
          <w:rStyle w:val="c0"/>
          <w:color w:val="000000"/>
          <w:sz w:val="28"/>
          <w:szCs w:val="28"/>
        </w:rPr>
        <w:t> развитие длительного направленного плавного ротового выдоха; активизация губных мышц.</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CD5840">
        <w:rPr>
          <w:rStyle w:val="c0"/>
          <w:bCs/>
          <w:color w:val="000000"/>
          <w:sz w:val="28"/>
          <w:szCs w:val="28"/>
        </w:rPr>
        <w:t>Оборудование:</w:t>
      </w:r>
      <w:r w:rsidRPr="00582621">
        <w:rPr>
          <w:rStyle w:val="c0"/>
          <w:color w:val="000000"/>
          <w:sz w:val="28"/>
          <w:szCs w:val="28"/>
        </w:rPr>
        <w:t> 2–3 разноцветные птички, сложенные из бумаги (оригами).</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CD5840">
        <w:rPr>
          <w:rStyle w:val="c0"/>
          <w:bCs/>
          <w:color w:val="000000"/>
          <w:sz w:val="28"/>
          <w:szCs w:val="28"/>
        </w:rPr>
        <w:t>Ход игры:</w:t>
      </w:r>
      <w:r w:rsidRPr="00582621">
        <w:rPr>
          <w:rStyle w:val="c0"/>
          <w:color w:val="000000"/>
          <w:sz w:val="28"/>
          <w:szCs w:val="28"/>
        </w:rPr>
        <w:t> Ребенок сидит за столом. На стол напротив ребенка кладут одну птичку. Логопед предлагает ребенку подуть на птичку, чтобы она улетела как можно дальше (дуть можно один раз).</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lastRenderedPageBreak/>
        <w:t>– Какая красивая у тебя птичка! А она умеет летать? Подуй так, чтобы птичка улетела далеко! Дуть можно один раз. Вдохни и набери побольше воздуха. Полетела птичка!</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p>
    <w:p w:rsidR="00673A5C" w:rsidRPr="00CD5840" w:rsidRDefault="00673A5C" w:rsidP="00582621">
      <w:pPr>
        <w:pStyle w:val="c1"/>
        <w:shd w:val="clear" w:color="auto" w:fill="FFFFFF"/>
        <w:spacing w:before="0" w:beforeAutospacing="0" w:after="0" w:afterAutospacing="0" w:line="276" w:lineRule="auto"/>
        <w:jc w:val="both"/>
        <w:rPr>
          <w:color w:val="000000"/>
          <w:sz w:val="28"/>
          <w:szCs w:val="28"/>
        </w:rPr>
      </w:pPr>
      <w:r w:rsidRPr="00CD5840">
        <w:rPr>
          <w:rStyle w:val="c0"/>
          <w:bCs/>
          <w:color w:val="000000"/>
          <w:sz w:val="28"/>
          <w:szCs w:val="28"/>
        </w:rPr>
        <w:t>«Катись, карандаш!»</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CD5840">
        <w:rPr>
          <w:rStyle w:val="c0"/>
          <w:bCs/>
          <w:color w:val="000000"/>
          <w:sz w:val="28"/>
          <w:szCs w:val="28"/>
        </w:rPr>
        <w:t>Цель:</w:t>
      </w:r>
      <w:r w:rsidRPr="00582621">
        <w:rPr>
          <w:rStyle w:val="c0"/>
          <w:color w:val="000000"/>
          <w:sz w:val="28"/>
          <w:szCs w:val="28"/>
        </w:rPr>
        <w:t> развитие длительного плавного выдоха; активизация губных мышц.</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CD5840">
        <w:rPr>
          <w:rStyle w:val="c0"/>
          <w:bCs/>
          <w:color w:val="000000"/>
          <w:sz w:val="28"/>
          <w:szCs w:val="28"/>
        </w:rPr>
        <w:t>Оборудование:</w:t>
      </w:r>
      <w:r w:rsidRPr="00582621">
        <w:rPr>
          <w:rStyle w:val="c0"/>
          <w:color w:val="000000"/>
          <w:sz w:val="28"/>
          <w:szCs w:val="28"/>
        </w:rPr>
        <w:t> карандаши с гладкой или ребристой поверхностью.</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CD5840">
        <w:rPr>
          <w:rStyle w:val="c0"/>
          <w:bCs/>
          <w:color w:val="000000"/>
          <w:sz w:val="28"/>
          <w:szCs w:val="28"/>
        </w:rPr>
        <w:t>Ход игры:</w:t>
      </w:r>
      <w:r w:rsidRPr="00582621">
        <w:rPr>
          <w:rStyle w:val="c0"/>
          <w:color w:val="000000"/>
          <w:sz w:val="28"/>
          <w:szCs w:val="28"/>
        </w:rPr>
        <w:t>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673A5C" w:rsidRPr="00CD5840" w:rsidRDefault="00CD5840" w:rsidP="00582621">
      <w:pPr>
        <w:pStyle w:val="c1"/>
        <w:shd w:val="clear" w:color="auto" w:fill="FFFFFF"/>
        <w:spacing w:before="0" w:beforeAutospacing="0" w:after="0" w:afterAutospacing="0" w:line="276" w:lineRule="auto"/>
        <w:jc w:val="both"/>
        <w:rPr>
          <w:color w:val="000000"/>
          <w:sz w:val="28"/>
          <w:szCs w:val="28"/>
        </w:rPr>
      </w:pPr>
      <w:r w:rsidRPr="00CD5840">
        <w:rPr>
          <w:rStyle w:val="c0"/>
          <w:bCs/>
          <w:color w:val="000000"/>
          <w:sz w:val="28"/>
          <w:szCs w:val="28"/>
        </w:rPr>
        <w:t xml:space="preserve"> </w:t>
      </w:r>
      <w:r w:rsidR="00673A5C" w:rsidRPr="00CD5840">
        <w:rPr>
          <w:rStyle w:val="c0"/>
          <w:bCs/>
          <w:color w:val="000000"/>
          <w:sz w:val="28"/>
          <w:szCs w:val="28"/>
        </w:rPr>
        <w:t>«Свистульки»</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CD5840">
        <w:rPr>
          <w:rStyle w:val="c0"/>
          <w:bCs/>
          <w:color w:val="000000"/>
          <w:sz w:val="28"/>
          <w:szCs w:val="28"/>
        </w:rPr>
        <w:t>Цель:</w:t>
      </w:r>
      <w:r w:rsidRPr="00582621">
        <w:rPr>
          <w:rStyle w:val="c0"/>
          <w:color w:val="000000"/>
          <w:sz w:val="28"/>
          <w:szCs w:val="28"/>
        </w:rPr>
        <w:t> развитие сильного плавного выдоха; активизация губных мышц.</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CD5840">
        <w:rPr>
          <w:rStyle w:val="c0"/>
          <w:bCs/>
          <w:color w:val="000000"/>
          <w:sz w:val="28"/>
          <w:szCs w:val="28"/>
        </w:rPr>
        <w:t>Оборудование:</w:t>
      </w:r>
      <w:r w:rsidRPr="00582621">
        <w:rPr>
          <w:rStyle w:val="c0"/>
          <w:color w:val="000000"/>
          <w:sz w:val="28"/>
          <w:szCs w:val="28"/>
        </w:rPr>
        <w:t> детские керамические, деревянные или пластмассовые свистульки в виде различных птиц и животных.</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CD5840">
        <w:rPr>
          <w:rStyle w:val="c0"/>
          <w:bCs/>
          <w:color w:val="000000"/>
          <w:sz w:val="28"/>
          <w:szCs w:val="28"/>
        </w:rPr>
        <w:t>Ход игры:</w:t>
      </w:r>
      <w:r w:rsidRPr="00582621">
        <w:rPr>
          <w:rStyle w:val="c0"/>
          <w:color w:val="000000"/>
          <w:sz w:val="28"/>
          <w:szCs w:val="28"/>
        </w:rPr>
        <w:t> Перед началом занятия следует подготовить свистульки. Раздайте детям свистульки и предложите подуть в них.</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673A5C" w:rsidRPr="00582621" w:rsidRDefault="00673A5C" w:rsidP="00582621">
      <w:pPr>
        <w:pStyle w:val="c1"/>
        <w:shd w:val="clear" w:color="auto" w:fill="FFFFFF"/>
        <w:spacing w:before="0" w:beforeAutospacing="0" w:after="0" w:afterAutospacing="0" w:line="276" w:lineRule="auto"/>
        <w:jc w:val="both"/>
        <w:rPr>
          <w:color w:val="000000"/>
          <w:sz w:val="28"/>
          <w:szCs w:val="28"/>
        </w:rPr>
      </w:pPr>
      <w:r w:rsidRPr="00582621">
        <w:rPr>
          <w:rStyle w:val="c0"/>
          <w:color w:val="000000"/>
          <w:sz w:val="28"/>
          <w:szCs w:val="28"/>
        </w:rPr>
        <w:t>    Таким образом, рассматривая речевое дыхание  - как фундамент для формирования устной речи, можно сказать, что благодаря развитию речевого дыхания у детей с речевыми нарушениями закрепляется экономный тип дыхания, который лежит в основе речевого дыхания; обеспечивается комплексное развитие всех систем, отвечающих за речевое высказывание, формируется правильное дыхание в наиболее сжатые сроки и без ущерба, и с пользой для психофизического здоровья ребенка.</w:t>
      </w:r>
    </w:p>
    <w:p w:rsidR="00673A5C" w:rsidRPr="00582621" w:rsidRDefault="00673A5C" w:rsidP="00582621">
      <w:pPr>
        <w:rPr>
          <w:rFonts w:ascii="Times New Roman" w:hAnsi="Times New Roman" w:cs="Times New Roman"/>
          <w:sz w:val="28"/>
          <w:szCs w:val="28"/>
        </w:rPr>
      </w:pPr>
    </w:p>
    <w:sectPr w:rsidR="00673A5C" w:rsidRPr="00582621" w:rsidSect="009E1F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7580D"/>
    <w:multiLevelType w:val="multilevel"/>
    <w:tmpl w:val="680E6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C74C8E"/>
    <w:multiLevelType w:val="multilevel"/>
    <w:tmpl w:val="7796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660D3C"/>
    <w:multiLevelType w:val="multilevel"/>
    <w:tmpl w:val="F5E88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515183"/>
    <w:multiLevelType w:val="multilevel"/>
    <w:tmpl w:val="74B0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D09DA"/>
    <w:multiLevelType w:val="hybridMultilevel"/>
    <w:tmpl w:val="4808B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8A2BDE"/>
    <w:multiLevelType w:val="multilevel"/>
    <w:tmpl w:val="1D6A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566F01"/>
    <w:multiLevelType w:val="multilevel"/>
    <w:tmpl w:val="8FEA7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4B0CDC"/>
    <w:multiLevelType w:val="multilevel"/>
    <w:tmpl w:val="2894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5C66B7"/>
    <w:multiLevelType w:val="multilevel"/>
    <w:tmpl w:val="8B4E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8"/>
  </w:num>
  <w:num w:numId="6">
    <w:abstractNumId w:val="0"/>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C5D3B"/>
    <w:rsid w:val="000368EF"/>
    <w:rsid w:val="002C5D3B"/>
    <w:rsid w:val="005720AF"/>
    <w:rsid w:val="00582621"/>
    <w:rsid w:val="00673A5C"/>
    <w:rsid w:val="009E1FFD"/>
    <w:rsid w:val="00CD5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FFD"/>
  </w:style>
  <w:style w:type="paragraph" w:styleId="1">
    <w:name w:val="heading 1"/>
    <w:basedOn w:val="a"/>
    <w:link w:val="10"/>
    <w:uiPriority w:val="9"/>
    <w:qFormat/>
    <w:rsid w:val="002C5D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C5D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D3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C5D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5D3B"/>
    <w:rPr>
      <w:b/>
      <w:bCs/>
    </w:rPr>
  </w:style>
  <w:style w:type="paragraph" w:customStyle="1" w:styleId="11">
    <w:name w:val="1"/>
    <w:basedOn w:val="a"/>
    <w:rsid w:val="002C5D3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2C5D3B"/>
    <w:rPr>
      <w:i/>
      <w:iCs/>
    </w:rPr>
  </w:style>
  <w:style w:type="character" w:customStyle="1" w:styleId="apple-converted-space">
    <w:name w:val="apple-converted-space"/>
    <w:basedOn w:val="a0"/>
    <w:rsid w:val="002C5D3B"/>
  </w:style>
  <w:style w:type="paragraph" w:customStyle="1" w:styleId="200">
    <w:name w:val="20"/>
    <w:basedOn w:val="a"/>
    <w:rsid w:val="002C5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
    <w:name w:val="30"/>
    <w:basedOn w:val="a"/>
    <w:rsid w:val="002C5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1"/>
    <w:basedOn w:val="a"/>
    <w:rsid w:val="002C5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C5D3B"/>
    <w:rPr>
      <w:rFonts w:asciiTheme="majorHAnsi" w:eastAsiaTheme="majorEastAsia" w:hAnsiTheme="majorHAnsi" w:cstheme="majorBidi"/>
      <w:b/>
      <w:bCs/>
      <w:color w:val="4F81BD" w:themeColor="accent1"/>
      <w:sz w:val="26"/>
      <w:szCs w:val="26"/>
    </w:rPr>
  </w:style>
  <w:style w:type="paragraph" w:customStyle="1" w:styleId="c5">
    <w:name w:val="c5"/>
    <w:basedOn w:val="a"/>
    <w:rsid w:val="00673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73A5C"/>
  </w:style>
  <w:style w:type="paragraph" w:customStyle="1" w:styleId="c7">
    <w:name w:val="c7"/>
    <w:basedOn w:val="a"/>
    <w:rsid w:val="00673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73A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9019854">
      <w:bodyDiv w:val="1"/>
      <w:marLeft w:val="0"/>
      <w:marRight w:val="0"/>
      <w:marTop w:val="0"/>
      <w:marBottom w:val="0"/>
      <w:divBdr>
        <w:top w:val="none" w:sz="0" w:space="0" w:color="auto"/>
        <w:left w:val="none" w:sz="0" w:space="0" w:color="auto"/>
        <w:bottom w:val="none" w:sz="0" w:space="0" w:color="auto"/>
        <w:right w:val="none" w:sz="0" w:space="0" w:color="auto"/>
      </w:divBdr>
    </w:div>
    <w:div w:id="1948390324">
      <w:bodyDiv w:val="1"/>
      <w:marLeft w:val="0"/>
      <w:marRight w:val="0"/>
      <w:marTop w:val="0"/>
      <w:marBottom w:val="0"/>
      <w:divBdr>
        <w:top w:val="none" w:sz="0" w:space="0" w:color="auto"/>
        <w:left w:val="none" w:sz="0" w:space="0" w:color="auto"/>
        <w:bottom w:val="none" w:sz="0" w:space="0" w:color="auto"/>
        <w:right w:val="none" w:sz="0" w:space="0" w:color="auto"/>
      </w:divBdr>
      <w:divsChild>
        <w:div w:id="202350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2019-10-27T16:32:00Z</dcterms:created>
  <dcterms:modified xsi:type="dcterms:W3CDTF">2019-10-27T17:13:00Z</dcterms:modified>
</cp:coreProperties>
</file>